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82E0" w14:textId="77777777" w:rsidR="004C0DA1" w:rsidRDefault="004C0DA1" w:rsidP="004C0DA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>УТВЕРЖДАЮ</w:t>
      </w:r>
    </w:p>
    <w:p w14:paraId="76E38D3C" w14:textId="77777777" w:rsidR="004C0DA1" w:rsidRDefault="004C0DA1" w:rsidP="004C0DA1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                                                                Директор МКУДО ДХШ          </w:t>
      </w:r>
    </w:p>
    <w:p w14:paraId="12AE2A0A" w14:textId="77777777" w:rsidR="004C0DA1" w:rsidRDefault="004C0DA1" w:rsidP="004C0DA1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_______ Т.И. Сорокоумова </w:t>
      </w:r>
    </w:p>
    <w:p w14:paraId="3E8F8332" w14:textId="77777777" w:rsidR="004C0DA1" w:rsidRDefault="004C0DA1" w:rsidP="004C0DA1">
      <w:r>
        <w:rPr>
          <w:bCs/>
          <w:sz w:val="28"/>
          <w:szCs w:val="28"/>
        </w:rPr>
        <w:t xml:space="preserve">                                                                                 </w:t>
      </w:r>
    </w:p>
    <w:p w14:paraId="22A8EC88" w14:textId="77777777" w:rsidR="004C0DA1" w:rsidRDefault="004C0DA1" w:rsidP="004C0DA1">
      <w:r>
        <w:t xml:space="preserve">                                                                                          к приказу от </w:t>
      </w:r>
      <w:proofErr w:type="gramStart"/>
      <w:r>
        <w:t>28.02.2022  №</w:t>
      </w:r>
      <w:proofErr w:type="gramEnd"/>
      <w:r>
        <w:t xml:space="preserve"> 21</w:t>
      </w:r>
    </w:p>
    <w:p w14:paraId="4586EF4E" w14:textId="77777777" w:rsidR="004C0DA1" w:rsidRDefault="004C0DA1" w:rsidP="004C0DA1">
      <w:pPr>
        <w:jc w:val="center"/>
      </w:pPr>
      <w:r>
        <w:t xml:space="preserve"> </w:t>
      </w:r>
    </w:p>
    <w:p w14:paraId="64974B44" w14:textId="77777777" w:rsidR="004C0DA1" w:rsidRDefault="004C0DA1" w:rsidP="004C0DA1">
      <w:pPr>
        <w:jc w:val="center"/>
        <w:rPr>
          <w:b/>
        </w:rPr>
      </w:pPr>
    </w:p>
    <w:p w14:paraId="1B2F57EE" w14:textId="77777777" w:rsidR="004C0DA1" w:rsidRDefault="004C0DA1" w:rsidP="004C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24D1257" w14:textId="77777777" w:rsidR="004C0DA1" w:rsidRDefault="004C0DA1" w:rsidP="004C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антитеррористической группе образовательного учреждения</w:t>
      </w:r>
    </w:p>
    <w:p w14:paraId="61C55504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A5B6A3F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14:paraId="5007E407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proofErr w:type="gramStart"/>
      <w:r>
        <w:rPr>
          <w:sz w:val="28"/>
          <w:szCs w:val="28"/>
        </w:rPr>
        <w:t>Федерации  и</w:t>
      </w:r>
      <w:proofErr w:type="gramEnd"/>
      <w:r>
        <w:rPr>
          <w:sz w:val="28"/>
          <w:szCs w:val="28"/>
        </w:rPr>
        <w:t xml:space="preserve"> других органов исполнительной власти и местного самоуправления, а также настоящим Положением.</w:t>
      </w:r>
    </w:p>
    <w:p w14:paraId="59C3C505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14:paraId="466A40E9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14:paraId="7548FA4A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Основными задачами Группы являются:</w:t>
      </w:r>
    </w:p>
    <w:p w14:paraId="0BB6EC50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14:paraId="03945D42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</w:t>
      </w:r>
      <w:proofErr w:type="gramStart"/>
      <w:r>
        <w:rPr>
          <w:sz w:val="28"/>
          <w:szCs w:val="28"/>
        </w:rPr>
        <w:t>согласованности  действий</w:t>
      </w:r>
      <w:proofErr w:type="gramEnd"/>
      <w:r>
        <w:rPr>
          <w:sz w:val="28"/>
          <w:szCs w:val="28"/>
        </w:rPr>
        <w:t xml:space="preserve"> по предупреждению проявлений терроризма и обеспечения безопасности;</w:t>
      </w:r>
    </w:p>
    <w:p w14:paraId="6DCA562F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14:paraId="06594589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предложений по совершенствованию системы </w:t>
      </w:r>
      <w:proofErr w:type="gramStart"/>
      <w:r>
        <w:rPr>
          <w:sz w:val="28"/>
          <w:szCs w:val="28"/>
        </w:rPr>
        <w:t>мероприятий  противодействия</w:t>
      </w:r>
      <w:proofErr w:type="gramEnd"/>
      <w:r>
        <w:rPr>
          <w:sz w:val="28"/>
          <w:szCs w:val="28"/>
        </w:rPr>
        <w:t xml:space="preserve">  терроризму и обеспечения безопасности учреждения.</w:t>
      </w:r>
    </w:p>
    <w:p w14:paraId="29CD4102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Группа имеет право:</w:t>
      </w:r>
    </w:p>
    <w:p w14:paraId="4243B1F5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14:paraId="3A0EE1BD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14:paraId="67F6F26A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14:paraId="07BEB5C9" w14:textId="77777777" w:rsidR="004C0DA1" w:rsidRDefault="004C0DA1" w:rsidP="004C0D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509B5D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14:paraId="4165133B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ходом выполнения решений Группы.</w:t>
      </w:r>
    </w:p>
    <w:p w14:paraId="5D9F8D1B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Руководитель Группы:</w:t>
      </w:r>
    </w:p>
    <w:p w14:paraId="4CF53A5F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деятельностью Группы;</w:t>
      </w:r>
    </w:p>
    <w:p w14:paraId="76CD281F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принятые Группой решения;</w:t>
      </w:r>
    </w:p>
    <w:p w14:paraId="378936C2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14:paraId="26066FF1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Группы;</w:t>
      </w:r>
    </w:p>
    <w:p w14:paraId="6001449E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ходом выполнения решений Группы.</w:t>
      </w:r>
    </w:p>
    <w:p w14:paraId="2BB259F6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Члены Группы обязаны:</w:t>
      </w:r>
    </w:p>
    <w:p w14:paraId="7431EFCE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14:paraId="3AC9AFF1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14:paraId="666F7F00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осуществлении контроля за ходом выполнения решений Группы;</w:t>
      </w:r>
    </w:p>
    <w:p w14:paraId="5E6803A8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14:paraId="57612A02" w14:textId="77777777" w:rsidR="004C0DA1" w:rsidRDefault="004C0DA1" w:rsidP="004C0D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14:paraId="459570BC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112A641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</w:p>
    <w:p w14:paraId="1380C9CF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CAB488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17CB74C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</w:p>
    <w:p w14:paraId="3890BC0C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</w:p>
    <w:p w14:paraId="238ADF3E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</w:p>
    <w:p w14:paraId="21A320EC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</w:p>
    <w:p w14:paraId="0A32B795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</w:p>
    <w:p w14:paraId="56B98B4C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</w:p>
    <w:p w14:paraId="2721B6FB" w14:textId="77777777" w:rsidR="004C0DA1" w:rsidRDefault="004C0DA1" w:rsidP="004C0DA1">
      <w:pPr>
        <w:tabs>
          <w:tab w:val="left" w:pos="6420"/>
        </w:tabs>
        <w:rPr>
          <w:sz w:val="28"/>
          <w:szCs w:val="28"/>
        </w:rPr>
      </w:pPr>
    </w:p>
    <w:p w14:paraId="537582E4" w14:textId="77777777" w:rsidR="004C0DA1" w:rsidRDefault="004C0DA1" w:rsidP="004C0DA1">
      <w:pPr>
        <w:tabs>
          <w:tab w:val="left" w:pos="6420"/>
        </w:tabs>
        <w:rPr>
          <w:sz w:val="28"/>
          <w:szCs w:val="28"/>
        </w:rPr>
      </w:pPr>
    </w:p>
    <w:p w14:paraId="5E2B3826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</w:p>
    <w:p w14:paraId="3B15E30B" w14:textId="77777777" w:rsidR="004C0DA1" w:rsidRDefault="004C0DA1" w:rsidP="004C0DA1">
      <w:pPr>
        <w:tabs>
          <w:tab w:val="left" w:pos="6420"/>
        </w:tabs>
        <w:jc w:val="right"/>
        <w:rPr>
          <w:sz w:val="28"/>
          <w:szCs w:val="28"/>
        </w:rPr>
      </w:pPr>
    </w:p>
    <w:p w14:paraId="51B403A6" w14:textId="77777777" w:rsidR="004C0DA1" w:rsidRDefault="004C0DA1" w:rsidP="004C0DA1">
      <w:pPr>
        <w:tabs>
          <w:tab w:val="left" w:pos="6420"/>
        </w:tabs>
        <w:jc w:val="right"/>
        <w:rPr>
          <w:i/>
          <w:sz w:val="28"/>
          <w:szCs w:val="28"/>
        </w:rPr>
      </w:pPr>
    </w:p>
    <w:p w14:paraId="01FCCB4E" w14:textId="77777777" w:rsidR="004C0DA1" w:rsidRDefault="004C0DA1" w:rsidP="004C0DA1">
      <w:pPr>
        <w:jc w:val="right"/>
        <w:rPr>
          <w:i/>
        </w:rPr>
      </w:pPr>
    </w:p>
    <w:p w14:paraId="5A101433" w14:textId="77777777" w:rsidR="004C0DA1" w:rsidRDefault="004C0DA1" w:rsidP="004C0DA1">
      <w:pPr>
        <w:jc w:val="right"/>
        <w:rPr>
          <w:i/>
        </w:rPr>
      </w:pPr>
    </w:p>
    <w:p w14:paraId="35E3D075" w14:textId="77777777" w:rsidR="004C0DA1" w:rsidRDefault="004C0DA1" w:rsidP="004C0DA1">
      <w:pPr>
        <w:jc w:val="right"/>
        <w:rPr>
          <w:i/>
        </w:rPr>
      </w:pPr>
    </w:p>
    <w:p w14:paraId="7FC0E082" w14:textId="77777777" w:rsidR="004C0DA1" w:rsidRDefault="004C0DA1" w:rsidP="004C0DA1">
      <w:pPr>
        <w:rPr>
          <w:i/>
        </w:rPr>
      </w:pPr>
    </w:p>
    <w:p w14:paraId="7428EFC6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69"/>
    <w:rsid w:val="004C0DA1"/>
    <w:rsid w:val="00820869"/>
    <w:rsid w:val="009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3CC0-0385-49D6-9566-68B4DF2A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DA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2022-03-17T13:56:00Z</dcterms:created>
  <dcterms:modified xsi:type="dcterms:W3CDTF">2022-03-17T13:56:00Z</dcterms:modified>
</cp:coreProperties>
</file>